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645392A">
      <w:pPr>
        <w:pStyle w:val="895"/>
        <w:pBdr/>
        <w:spacing w:line="276" w:lineRule="auto"/>
        <w:ind/>
        <w:jc w:val="center"/>
        <w:rPr>
          <w:rFonts w:ascii="Times New Roman" w:hAnsi="Times New Roman" w:cs="Times New Roman"/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Протокол семинара № </w:t>
      </w:r>
      <w:r>
        <w:rPr>
          <w:rFonts w:ascii="Times New Roman" w:hAnsi="Times New Roman" w:cs="Times New Roman"/>
          <w:b/>
          <w:bCs/>
          <w:highlight w:val="none"/>
        </w:rPr>
        <w:t xml:space="preserve">6</w:t>
      </w:r>
      <w:r>
        <w:rPr>
          <w:rFonts w:ascii="Times New Roman" w:hAnsi="Times New Roman" w:cs="Times New Roman"/>
          <w:b/>
          <w:bCs/>
          <w:highlight w:val="none"/>
        </w:rPr>
      </w:r>
    </w:p>
    <w:p w14:paraId="38749156">
      <w:pPr>
        <w:pStyle w:val="895"/>
        <w:pBdr/>
        <w:spacing w:line="276" w:lineRule="auto"/>
        <w:ind/>
        <w:jc w:val="center"/>
        <w:rPr/>
      </w:pPr>
      <w:r>
        <w:rPr>
          <w:highlight w:val="none"/>
        </w:rPr>
      </w:r>
      <w:r>
        <w:rPr>
          <w:highlight w:val="none"/>
        </w:rPr>
      </w:r>
      <w:r/>
    </w:p>
    <w:p w14:paraId="3BA623DA">
      <w:pPr>
        <w:pStyle w:val="895"/>
        <w:pBdr/>
        <w:spacing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Костанай</w:t>
        <w:tab/>
        <w:tab/>
        <w:tab/>
        <w:tab/>
        <w:tab/>
        <w:tab/>
        <w:tab/>
        <w:tab/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 xml:space="preserve">августа 2026 года.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EF35CA6">
      <w:pPr>
        <w:pStyle w:val="895"/>
        <w:pBdr/>
        <w:spacing w:after="0" w:before="0" w:line="276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31D57A3">
      <w:pPr>
        <w:pStyle w:val="895"/>
        <w:pBdr/>
        <w:spacing w:line="276" w:lineRule="auto"/>
        <w:ind w:firstLine="708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Присутствовали</w:t>
      </w:r>
      <w:r>
        <w:rPr>
          <w:rFonts w:ascii="Times New Roman" w:hAnsi="Times New Roman" w:cs="Times New Roman"/>
          <w:sz w:val="28"/>
          <w:szCs w:val="28"/>
        </w:rPr>
        <w:t xml:space="preserve">: руководители и работники структурных подразделений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КГП «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ru-RU"/>
        </w:rPr>
        <w:t xml:space="preserve">Поликлиника № 2 города Костанай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» Управления здравоохранения акимата Костанайской области</w:t>
      </w:r>
      <w:r/>
    </w:p>
    <w:p w14:paraId="6A5A4F06">
      <w:pPr>
        <w:pStyle w:val="895"/>
        <w:pBdr/>
        <w:spacing w:line="276" w:lineRule="auto"/>
        <w:ind w:firstLine="708"/>
        <w:jc w:val="both"/>
        <w:rPr/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  <w:r>
        <w:rPr>
          <w:rFonts w:ascii="Times New Roman" w:hAnsi="Times New Roman" w:cs="Times New Roman"/>
          <w:sz w:val="28"/>
          <w:szCs w:val="28"/>
        </w:rPr>
        <w:t xml:space="preserve">Проведение обучения среди работников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КГП 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«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ru-RU"/>
        </w:rPr>
        <w:t xml:space="preserve">Поликлиника № 2 города Костанай</w:t>
      </w:r>
      <w:r>
        <w:rPr>
          <w:rFonts w:ascii="Times New Roman" w:hAnsi="Times New Roman" w:cs="Times New Roman"/>
          <w:b w:val="0"/>
          <w:bCs w:val="0"/>
          <w:i w:val="0"/>
          <w:caps w:val="0"/>
          <w:smallCaps w:val="0"/>
          <w:color w:val="0a0a0a"/>
          <w:spacing w:val="0"/>
          <w:sz w:val="28"/>
          <w:szCs w:val="28"/>
          <w:lang w:val="kk-KZ"/>
        </w:rPr>
        <w:t xml:space="preserve">» Управления здравоохранения акимата Костанайской области</w:t>
      </w:r>
      <w:r>
        <w:rPr>
          <w:b w:val="0"/>
          <w:bCs w:val="0"/>
          <w:sz w:val="28"/>
          <w:szCs w:val="28"/>
        </w:rPr>
        <w:t xml:space="preserve"> </w:t>
      </w:r>
      <w:r/>
    </w:p>
    <w:p w14:paraId="1A17A106">
      <w:pPr>
        <w:pStyle w:val="895"/>
        <w:pBdr/>
        <w:spacing w:after="0" w:before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проведения:</w:t>
        <w:tab/>
        <w:t xml:space="preserve"> 08 часов 30 минут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89E7F11">
      <w:pPr>
        <w:pStyle w:val="895"/>
        <w:pBdr/>
        <w:spacing w:after="0" w:before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проведения: </w:t>
        <w:tab/>
        <w:t xml:space="preserve">09 часов 00 минут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26358958">
      <w:pPr>
        <w:pStyle w:val="895"/>
        <w:pBdr/>
        <w:shd w:val="clear" w:color="auto" w:fill="ffffff"/>
        <w:spacing w:line="276" w:lineRule="auto"/>
        <w:ind w:right="0" w:firstLine="708" w:left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«Антикорр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упционная безопасность в КГП «Костанайская городская больница» и роль Единого колл-центра 1424».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 w14:paraId="075141E2">
      <w:pPr>
        <w:pStyle w:val="895"/>
        <w:pBdr/>
        <w:shd w:val="clear" w:color="auto" w:fill="ffffff"/>
        <w:spacing w:after="0" w:before="0" w:line="276" w:lineRule="auto"/>
        <w:ind w:right="0" w:firstLine="708" w:left="0"/>
        <w:jc w:val="both"/>
        <w:rPr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Цель:</w:t>
      </w:r>
      <w:r>
        <w:rPr>
          <w:rFonts w:cs="Times New Roman"/>
          <w:sz w:val="28"/>
          <w:szCs w:val="28"/>
        </w:rPr>
        <w:t xml:space="preserve"> Вовлечение работников поликлиники как членов квазигосударственного сектора и общественности в орбиту противодействия коррупции.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 w14:paraId="52E2A460">
      <w:pPr>
        <w:pBdr/>
        <w:spacing w:after="0" w:line="276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защиты честных работников и оперативного реагирования в нашей стране действует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Единый республиканский телефон доверия "1424"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В рамках реформы госуправления силовой блок борьбы с коррупцией вошел в состав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Комитета национальной безопасности (КНБ)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а вопросы профилактики и комплаенса переданы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Агентству по делам госслужбы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Тем не менее, сам номер 1424 остался главным государственным каналом связи для сообщений о правонарушениях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 w14:paraId="3F5EC8BB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Зачем этот номер нужен нам, сотрудникам поликлиники?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2537046D">
      <w:pPr>
        <w:pStyle w:val="89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Защита от провокаций.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Если пациент или его родственники настойчиво пытаются вложить вам в карман деньги или оставить подарок в кабинете, требуя «ускорить» очередь на госпитализацию или сфабриковать медицинский документ — это может быть намеренной провокацией. Твердо откажитесь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, зафиксируйте факт и сообщите на номер 1424, чтобы обезопасить себя и свою карьеру.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30F3F306">
      <w:pPr>
        <w:pStyle w:val="89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80" w:before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Сообщение о вымогательстве и давлении.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Если вы столкнулись с коррупционными проявлениями внутри организации, скрытыми схемами распределения лекарств или закупками, вы имеете полное право заявить об этом на государственную линию.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0E7A3250">
      <w:pPr>
        <w:pStyle w:val="894"/>
        <w:numPr>
          <w:ilvl w:val="0"/>
          <w:numId w:val="1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180" w:before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Правовая консультация.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Если вы сомневаетесь в законности какого-либо действия или процедуры на работе, операторы 1424 дадут вам точное юридическое разъяснение.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105E8FF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Главные принципы работы линии 1424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1C6B27A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Государство гарантирует каждому, кто обращается на линию 1424, три ключевых условия: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CFE5B23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Полная конфиденциальность.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Личность звонящего сотрудника строго засекречена. Разглашение данных заявителя является преступлением и жестко преследуется законом.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248E62A2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Оперативность.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Все сигналы о готовящихся правонарушениях немедленно передаются в дежурные части Антикора для пресечения нарушений на месте.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5A79590">
      <w:pPr>
        <w:pStyle w:val="894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Поощрение.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u w:val="none"/>
        </w:rPr>
        <w:t xml:space="preserve"> За подтвержденные сообщения о коррупции государством предусмотрены денежные выплаты.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71C90C13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0"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4439AB6A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Заключение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28FD78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70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Коллеги, номер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u w:val="none"/>
        </w:rPr>
        <w:t xml:space="preserve">1424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— это не просто телефон для жалоб. Это инструмент личной безопасности каждого врача и медицинской сестры. Наша работа — лечить людей в рамках закона, не рискуя своей свободой и репутацией. При любых признаках коррупционного давления или провокаций со стор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оны пациентов — не берите на себя чужую ответственность, защитите себя и наберите номер 1424.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65EB68E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line="276" w:lineRule="auto"/>
        <w:ind w:right="0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Спасибо за внимание!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 w14:paraId="57EAAF6B">
      <w:pPr>
        <w:pBdr/>
        <w:spacing w:after="0" w:line="276" w:lineRule="auto"/>
        <w:ind/>
        <w:rPr/>
      </w:pPr>
      <w:r/>
      <w:r/>
    </w:p>
    <w:p w14:paraId="23FE5825">
      <w:pPr>
        <w:pBdr/>
        <w:spacing w:after="0" w:line="276" w:lineRule="auto"/>
        <w:ind/>
        <w:rPr/>
      </w:pPr>
      <w:r/>
      <w:r/>
    </w:p>
    <w:p w14:paraId="4FC1A1DD">
      <w:pPr>
        <w:pStyle w:val="895"/>
        <w:pBdr/>
        <w:shd w:val="clear" w:color="auto" w:fill="ffffff"/>
        <w:spacing w:after="18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Комплаенс-офицер </w:t>
        <w:tab/>
        <w:tab/>
        <w:tab/>
        <w:tab/>
        <w:tab/>
        <w:tab/>
        <w:tab/>
        <w:t xml:space="preserve">С. Ермакова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 w14:paraId="2C920360">
      <w:pPr>
        <w:pBdr/>
        <w:spacing w:after="0" w:line="276" w:lineRule="auto"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Liberation Serif">
    <w:panose1 w:val="02020603050405020304"/>
  </w:font>
  <w:font w:name="NSimSun">
    <w:panose1 w:val="02010609030101010101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64B1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nsid w:val="392940D3"/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36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36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360" w:left="6469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5">
    <w:name w:val="Table Grid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Table Grid Light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1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2"/>
    <w:basedOn w:val="89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1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2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3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4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5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6"/>
    <w:basedOn w:val="89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1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2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3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4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5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6"/>
    <w:basedOn w:val="89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1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2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3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4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5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6"/>
    <w:basedOn w:val="89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1">
    <w:name w:val="Heading 1"/>
    <w:basedOn w:val="890"/>
    <w:next w:val="890"/>
    <w:link w:val="84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2">
    <w:name w:val="Heading 2"/>
    <w:basedOn w:val="890"/>
    <w:next w:val="890"/>
    <w:link w:val="84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3">
    <w:name w:val="Heading 3"/>
    <w:basedOn w:val="890"/>
    <w:next w:val="890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4">
    <w:name w:val="Heading 4"/>
    <w:basedOn w:val="890"/>
    <w:next w:val="890"/>
    <w:link w:val="84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5">
    <w:name w:val="Heading 5"/>
    <w:basedOn w:val="890"/>
    <w:next w:val="890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6">
    <w:name w:val="Heading 6"/>
    <w:basedOn w:val="890"/>
    <w:next w:val="890"/>
    <w:link w:val="84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7">
    <w:name w:val="Heading 7"/>
    <w:basedOn w:val="890"/>
    <w:next w:val="890"/>
    <w:link w:val="84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8">
    <w:name w:val="Heading 8"/>
    <w:basedOn w:val="890"/>
    <w:next w:val="890"/>
    <w:link w:val="84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9">
    <w:name w:val="Heading 9"/>
    <w:basedOn w:val="890"/>
    <w:next w:val="890"/>
    <w:link w:val="84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40" w:default="1">
    <w:name w:val="Default Paragraph Font"/>
    <w:uiPriority w:val="1"/>
    <w:semiHidden/>
    <w:unhideWhenUsed/>
    <w:pPr>
      <w:pBdr/>
      <w:spacing/>
      <w:ind/>
    </w:pPr>
  </w:style>
  <w:style w:type="character" w:styleId="841">
    <w:name w:val="Heading 1 Char"/>
    <w:basedOn w:val="840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2">
    <w:name w:val="Heading 2 Char"/>
    <w:basedOn w:val="840"/>
    <w:link w:val="8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3">
    <w:name w:val="Heading 3 Char"/>
    <w:basedOn w:val="840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4">
    <w:name w:val="Heading 4 Char"/>
    <w:basedOn w:val="840"/>
    <w:link w:val="83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5">
    <w:name w:val="Heading 5 Char"/>
    <w:basedOn w:val="840"/>
    <w:link w:val="8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6">
    <w:name w:val="Heading 6 Char"/>
    <w:basedOn w:val="840"/>
    <w:link w:val="8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7">
    <w:name w:val="Heading 7 Char"/>
    <w:basedOn w:val="840"/>
    <w:link w:val="83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8">
    <w:name w:val="Heading 8 Char"/>
    <w:basedOn w:val="840"/>
    <w:link w:val="8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9">
    <w:name w:val="Heading 9 Char"/>
    <w:basedOn w:val="840"/>
    <w:link w:val="8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Title"/>
    <w:basedOn w:val="890"/>
    <w:next w:val="890"/>
    <w:link w:val="85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1">
    <w:name w:val="Title Char"/>
    <w:basedOn w:val="840"/>
    <w:link w:val="85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2">
    <w:name w:val="Subtitle"/>
    <w:basedOn w:val="890"/>
    <w:next w:val="890"/>
    <w:link w:val="85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3">
    <w:name w:val="Subtitle Char"/>
    <w:basedOn w:val="840"/>
    <w:link w:val="85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4">
    <w:name w:val="Quote"/>
    <w:basedOn w:val="890"/>
    <w:next w:val="890"/>
    <w:link w:val="85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5">
    <w:name w:val="Quote Char"/>
    <w:basedOn w:val="840"/>
    <w:link w:val="85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6">
    <w:name w:val="Intense Emphasis"/>
    <w:basedOn w:val="8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7">
    <w:name w:val="Intense Quote"/>
    <w:basedOn w:val="890"/>
    <w:next w:val="890"/>
    <w:link w:val="85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8">
    <w:name w:val="Intense Quote Char"/>
    <w:basedOn w:val="840"/>
    <w:link w:val="85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9">
    <w:name w:val="Intense Reference"/>
    <w:basedOn w:val="8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60">
    <w:name w:val="Subtle Emphasis"/>
    <w:basedOn w:val="8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Emphasis"/>
    <w:basedOn w:val="840"/>
    <w:uiPriority w:val="20"/>
    <w:qFormat/>
    <w:pPr>
      <w:pBdr/>
      <w:spacing/>
      <w:ind/>
    </w:pPr>
    <w:rPr>
      <w:i/>
      <w:iCs/>
    </w:rPr>
  </w:style>
  <w:style w:type="character" w:styleId="862">
    <w:name w:val="Strong"/>
    <w:basedOn w:val="840"/>
    <w:uiPriority w:val="22"/>
    <w:qFormat/>
    <w:pPr>
      <w:pBdr/>
      <w:spacing/>
      <w:ind/>
    </w:pPr>
    <w:rPr>
      <w:b/>
      <w:bCs/>
    </w:rPr>
  </w:style>
  <w:style w:type="character" w:styleId="863">
    <w:name w:val="Subtle Reference"/>
    <w:basedOn w:val="8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4">
    <w:name w:val="Book Title"/>
    <w:basedOn w:val="84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5">
    <w:name w:val="Header"/>
    <w:basedOn w:val="890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Header Char"/>
    <w:basedOn w:val="840"/>
    <w:link w:val="865"/>
    <w:uiPriority w:val="99"/>
    <w:pPr>
      <w:pBdr/>
      <w:spacing/>
      <w:ind/>
    </w:pPr>
  </w:style>
  <w:style w:type="paragraph" w:styleId="867">
    <w:name w:val="Footer"/>
    <w:basedOn w:val="890"/>
    <w:link w:val="8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8">
    <w:name w:val="Footer Char"/>
    <w:basedOn w:val="840"/>
    <w:link w:val="867"/>
    <w:uiPriority w:val="99"/>
    <w:pPr>
      <w:pBdr/>
      <w:spacing/>
      <w:ind/>
    </w:pPr>
  </w:style>
  <w:style w:type="paragraph" w:styleId="869">
    <w:name w:val="Caption"/>
    <w:basedOn w:val="890"/>
    <w:next w:val="89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0">
    <w:name w:val="footnote text"/>
    <w:basedOn w:val="890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Footnote Text Char"/>
    <w:basedOn w:val="840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foot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paragraph" w:styleId="873">
    <w:name w:val="endnote text"/>
    <w:basedOn w:val="890"/>
    <w:link w:val="8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4">
    <w:name w:val="Endnote Text Char"/>
    <w:basedOn w:val="840"/>
    <w:link w:val="873"/>
    <w:uiPriority w:val="99"/>
    <w:semiHidden/>
    <w:pPr>
      <w:pBdr/>
      <w:spacing/>
      <w:ind/>
    </w:pPr>
    <w:rPr>
      <w:sz w:val="20"/>
      <w:szCs w:val="20"/>
    </w:rPr>
  </w:style>
  <w:style w:type="character" w:styleId="875">
    <w:name w:val="endnote reference"/>
    <w:basedOn w:val="840"/>
    <w:uiPriority w:val="99"/>
    <w:semiHidden/>
    <w:unhideWhenUsed/>
    <w:pPr>
      <w:pBdr/>
      <w:spacing/>
      <w:ind/>
    </w:pPr>
    <w:rPr>
      <w:vertAlign w:val="superscript"/>
    </w:rPr>
  </w:style>
  <w:style w:type="character" w:styleId="876">
    <w:name w:val="Hyperlink"/>
    <w:basedOn w:val="84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7">
    <w:name w:val="FollowedHyperlink"/>
    <w:basedOn w:val="8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8">
    <w:name w:val="toc 1"/>
    <w:basedOn w:val="890"/>
    <w:next w:val="890"/>
    <w:uiPriority w:val="39"/>
    <w:unhideWhenUsed/>
    <w:pPr>
      <w:pBdr/>
      <w:spacing w:after="100"/>
      <w:ind/>
    </w:pPr>
  </w:style>
  <w:style w:type="paragraph" w:styleId="879">
    <w:name w:val="toc 2"/>
    <w:basedOn w:val="890"/>
    <w:next w:val="890"/>
    <w:uiPriority w:val="39"/>
    <w:unhideWhenUsed/>
    <w:pPr>
      <w:pBdr/>
      <w:spacing w:after="100"/>
      <w:ind w:left="220"/>
    </w:pPr>
  </w:style>
  <w:style w:type="paragraph" w:styleId="880">
    <w:name w:val="toc 3"/>
    <w:basedOn w:val="890"/>
    <w:next w:val="890"/>
    <w:uiPriority w:val="39"/>
    <w:unhideWhenUsed/>
    <w:pPr>
      <w:pBdr/>
      <w:spacing w:after="100"/>
      <w:ind w:left="440"/>
    </w:pPr>
  </w:style>
  <w:style w:type="paragraph" w:styleId="881">
    <w:name w:val="toc 4"/>
    <w:basedOn w:val="890"/>
    <w:next w:val="890"/>
    <w:uiPriority w:val="39"/>
    <w:unhideWhenUsed/>
    <w:pPr>
      <w:pBdr/>
      <w:spacing w:after="100"/>
      <w:ind w:left="660"/>
    </w:pPr>
  </w:style>
  <w:style w:type="paragraph" w:styleId="882">
    <w:name w:val="toc 5"/>
    <w:basedOn w:val="890"/>
    <w:next w:val="890"/>
    <w:uiPriority w:val="39"/>
    <w:unhideWhenUsed/>
    <w:pPr>
      <w:pBdr/>
      <w:spacing w:after="100"/>
      <w:ind w:left="880"/>
    </w:pPr>
  </w:style>
  <w:style w:type="paragraph" w:styleId="883">
    <w:name w:val="toc 6"/>
    <w:basedOn w:val="890"/>
    <w:next w:val="890"/>
    <w:uiPriority w:val="39"/>
    <w:unhideWhenUsed/>
    <w:pPr>
      <w:pBdr/>
      <w:spacing w:after="100"/>
      <w:ind w:left="1100"/>
    </w:pPr>
  </w:style>
  <w:style w:type="paragraph" w:styleId="884">
    <w:name w:val="toc 7"/>
    <w:basedOn w:val="890"/>
    <w:next w:val="890"/>
    <w:uiPriority w:val="39"/>
    <w:unhideWhenUsed/>
    <w:pPr>
      <w:pBdr/>
      <w:spacing w:after="100"/>
      <w:ind w:left="1320"/>
    </w:pPr>
  </w:style>
  <w:style w:type="paragraph" w:styleId="885">
    <w:name w:val="toc 8"/>
    <w:basedOn w:val="890"/>
    <w:next w:val="890"/>
    <w:uiPriority w:val="39"/>
    <w:unhideWhenUsed/>
    <w:pPr>
      <w:pBdr/>
      <w:spacing w:after="100"/>
      <w:ind w:left="1540"/>
    </w:pPr>
  </w:style>
  <w:style w:type="paragraph" w:styleId="886">
    <w:name w:val="toc 9"/>
    <w:basedOn w:val="890"/>
    <w:next w:val="890"/>
    <w:uiPriority w:val="39"/>
    <w:unhideWhenUsed/>
    <w:pPr>
      <w:pBdr/>
      <w:spacing w:after="100"/>
      <w:ind w:left="1760"/>
    </w:pPr>
  </w:style>
  <w:style w:type="character" w:styleId="887">
    <w:name w:val="Placeholder Text"/>
    <w:basedOn w:val="840"/>
    <w:uiPriority w:val="99"/>
    <w:semiHidden/>
    <w:pPr>
      <w:pBdr/>
      <w:spacing/>
      <w:ind/>
    </w:pPr>
    <w:rPr>
      <w:color w:val="666666"/>
    </w:rPr>
  </w:style>
  <w:style w:type="paragraph" w:styleId="888">
    <w:name w:val="TOC Heading"/>
    <w:uiPriority w:val="39"/>
    <w:unhideWhenUsed/>
    <w:pPr>
      <w:pBdr/>
      <w:spacing/>
      <w:ind/>
    </w:pPr>
  </w:style>
  <w:style w:type="paragraph" w:styleId="889">
    <w:name w:val="table of figures"/>
    <w:basedOn w:val="890"/>
    <w:next w:val="890"/>
    <w:uiPriority w:val="99"/>
    <w:unhideWhenUsed/>
    <w:pPr>
      <w:pBdr/>
      <w:spacing w:after="0" w:afterAutospacing="0"/>
      <w:ind/>
    </w:pPr>
  </w:style>
  <w:style w:type="paragraph" w:styleId="890" w:default="1">
    <w:name w:val="Normal"/>
    <w:qFormat/>
    <w:pPr>
      <w:pBdr/>
      <w:spacing/>
      <w:ind/>
    </w:pPr>
  </w:style>
  <w:style w:type="table" w:styleId="89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2" w:default="1">
    <w:name w:val="No List"/>
    <w:uiPriority w:val="99"/>
    <w:semiHidden/>
    <w:unhideWhenUsed/>
    <w:pPr>
      <w:pBdr/>
      <w:spacing/>
      <w:ind/>
    </w:pPr>
  </w:style>
  <w:style w:type="paragraph" w:styleId="893">
    <w:name w:val="No Spacing"/>
    <w:basedOn w:val="890"/>
    <w:uiPriority w:val="1"/>
    <w:qFormat/>
    <w:pPr>
      <w:pBdr/>
      <w:spacing w:after="0" w:line="240" w:lineRule="auto"/>
      <w:ind/>
    </w:pPr>
  </w:style>
  <w:style w:type="paragraph" w:styleId="894">
    <w:name w:val="List Paragraph"/>
    <w:basedOn w:val="890"/>
    <w:uiPriority w:val="34"/>
    <w:qFormat/>
    <w:pPr>
      <w:pBdr/>
      <w:spacing/>
      <w:ind w:left="720"/>
      <w:contextualSpacing w:val="true"/>
    </w:pPr>
  </w:style>
  <w:style w:type="paragraph" w:styleId="895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NSimSu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</cp:revision>
  <dcterms:modified xsi:type="dcterms:W3CDTF">2026-08-19T06:09:16Z</dcterms:modified>
</cp:coreProperties>
</file>